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56190" w14:textId="0A1B43F4" w:rsidR="003636D8" w:rsidRDefault="003636D8" w:rsidP="003636D8">
      <w:pPr>
        <w:spacing w:line="360" w:lineRule="auto"/>
        <w:jc w:val="both"/>
        <w:rPr>
          <w:b/>
          <w:noProof/>
          <w:color w:val="000000"/>
          <w:lang w:val="kk-KZ"/>
        </w:rPr>
      </w:pPr>
      <w:r>
        <w:rPr>
          <w:b/>
          <w:noProof/>
          <w:color w:val="000000"/>
          <w:lang w:val="kk-KZ"/>
        </w:rPr>
        <w:t>П</w:t>
      </w:r>
      <w:r w:rsidRPr="003636D8">
        <w:rPr>
          <w:b/>
          <w:noProof/>
          <w:color w:val="000000"/>
        </w:rPr>
        <w:t>овышения экономической эффективност</w:t>
      </w:r>
      <w:r>
        <w:rPr>
          <w:b/>
          <w:noProof/>
          <w:color w:val="000000"/>
          <w:lang w:val="kk-KZ"/>
        </w:rPr>
        <w:t>и</w:t>
      </w:r>
    </w:p>
    <w:p w14:paraId="530A999E" w14:textId="77777777" w:rsidR="00D927ED" w:rsidRDefault="00D927ED" w:rsidP="003636D8">
      <w:pPr>
        <w:spacing w:line="360" w:lineRule="auto"/>
        <w:jc w:val="both"/>
        <w:rPr>
          <w:b/>
          <w:noProof/>
          <w:color w:val="000000"/>
          <w:lang w:val="kk-KZ"/>
        </w:rPr>
      </w:pPr>
    </w:p>
    <w:p w14:paraId="7890F224" w14:textId="77777777" w:rsidR="00D927ED" w:rsidRPr="00D927ED" w:rsidRDefault="00D927ED" w:rsidP="00D927ED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</w:rPr>
      </w:pPr>
      <w:r w:rsidRPr="00D927ED">
        <w:rPr>
          <w:noProof/>
        </w:rPr>
        <w:t>Повышение экономической эффективности компании - это важная задача, направленная на улучшение финансовых показателей и конкурентоспособности предприятия. Вот несколько стратегий, которые могут помочь достичь этой цели:</w:t>
      </w:r>
    </w:p>
    <w:p w14:paraId="6BA64F5A" w14:textId="77777777" w:rsidR="00D927ED" w:rsidRPr="00D927ED" w:rsidRDefault="00D927ED" w:rsidP="00D927ED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</w:rPr>
      </w:pPr>
    </w:p>
    <w:p w14:paraId="663F2EB2" w14:textId="77777777" w:rsidR="00D927ED" w:rsidRPr="00D927ED" w:rsidRDefault="00D927ED" w:rsidP="00D927ED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</w:rPr>
      </w:pPr>
      <w:r w:rsidRPr="00D927ED">
        <w:rPr>
          <w:noProof/>
        </w:rPr>
        <w:t>Оптимизация затрат:</w:t>
      </w:r>
    </w:p>
    <w:p w14:paraId="20EF5E5F" w14:textId="77777777" w:rsidR="00D927ED" w:rsidRPr="00D927ED" w:rsidRDefault="00D927ED" w:rsidP="00D927ED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</w:rPr>
      </w:pPr>
    </w:p>
    <w:p w14:paraId="1A043815" w14:textId="3E556F22" w:rsidR="00D927ED" w:rsidRPr="00D927ED" w:rsidRDefault="00D927ED" w:rsidP="00D927ED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</w:rPr>
      </w:pPr>
      <w:r w:rsidRPr="00D927ED">
        <w:rPr>
          <w:noProof/>
        </w:rPr>
        <w:t>Анализ расходов:</w:t>
      </w:r>
      <w:r w:rsidRPr="00D927ED">
        <w:rPr>
          <w:noProof/>
        </w:rPr>
        <w:t xml:space="preserve"> </w:t>
      </w:r>
      <w:r w:rsidRPr="00D927ED">
        <w:rPr>
          <w:noProof/>
        </w:rPr>
        <w:t xml:space="preserve"> Регулярный пересмотр всех затрат компании для выявления избыточных или неэффективных трат.</w:t>
      </w:r>
    </w:p>
    <w:p w14:paraId="2EE841BD" w14:textId="77777777" w:rsidR="00D927ED" w:rsidRPr="00D927ED" w:rsidRDefault="00D927ED" w:rsidP="00D927ED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</w:rPr>
      </w:pPr>
      <w:r w:rsidRPr="00D927ED">
        <w:rPr>
          <w:noProof/>
        </w:rPr>
        <w:t>Снижение операционных затрат: Внедрение энергоэффективных технологий, автоматизация процессов, использование аутсорсинга для непрофильных задач.</w:t>
      </w:r>
    </w:p>
    <w:p w14:paraId="1F2ECDC6" w14:textId="77777777" w:rsidR="00D927ED" w:rsidRPr="00D927ED" w:rsidRDefault="00D927ED" w:rsidP="00D927ED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</w:rPr>
      </w:pPr>
      <w:r w:rsidRPr="00D927ED">
        <w:rPr>
          <w:noProof/>
        </w:rPr>
        <w:t>Улучшение управления закупками: Оптимизация цепочек поставок, переговоры с поставщиками о лучших условиях, использование тендеров для выбора поставщиков.</w:t>
      </w:r>
    </w:p>
    <w:p w14:paraId="6198DDCC" w14:textId="77777777" w:rsidR="00D927ED" w:rsidRPr="00D927ED" w:rsidRDefault="00D927ED" w:rsidP="00D927ED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</w:rPr>
      </w:pPr>
      <w:r w:rsidRPr="00D927ED">
        <w:rPr>
          <w:noProof/>
        </w:rPr>
        <w:t>Повышение производительности труда:</w:t>
      </w:r>
    </w:p>
    <w:p w14:paraId="4081D624" w14:textId="77777777" w:rsidR="00D927ED" w:rsidRPr="00D927ED" w:rsidRDefault="00D927ED" w:rsidP="00D927ED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</w:rPr>
      </w:pPr>
    </w:p>
    <w:p w14:paraId="500106A8" w14:textId="77777777" w:rsidR="00D927ED" w:rsidRPr="00D927ED" w:rsidRDefault="00D927ED" w:rsidP="00D927ED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</w:rPr>
      </w:pPr>
      <w:r w:rsidRPr="00D927ED">
        <w:rPr>
          <w:noProof/>
        </w:rPr>
        <w:t>Обучение персонала: Инвестиции в обучение и развитие сотрудников для повышения их квалификации.</w:t>
      </w:r>
    </w:p>
    <w:p w14:paraId="5269443B" w14:textId="77777777" w:rsidR="00D927ED" w:rsidRPr="00D927ED" w:rsidRDefault="00D927ED" w:rsidP="00D927ED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</w:rPr>
      </w:pPr>
      <w:r w:rsidRPr="00D927ED">
        <w:rPr>
          <w:noProof/>
        </w:rPr>
        <w:t>Мотивация сотрудников: Введение систем мотивации и поощрений за высокие результаты.</w:t>
      </w:r>
    </w:p>
    <w:p w14:paraId="2B6B662C" w14:textId="77777777" w:rsidR="00D927ED" w:rsidRPr="00D927ED" w:rsidRDefault="00D927ED" w:rsidP="00D927ED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</w:rPr>
      </w:pPr>
      <w:r w:rsidRPr="00D927ED">
        <w:rPr>
          <w:noProof/>
        </w:rPr>
        <w:t>Автоматизация и цифровизация: Использование современных технологий для улучшения рабочих процессов и снижения ручного труда.</w:t>
      </w:r>
    </w:p>
    <w:p w14:paraId="523B7E8D" w14:textId="77777777" w:rsidR="00D927ED" w:rsidRPr="00D927ED" w:rsidRDefault="00D927ED" w:rsidP="00D927ED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</w:rPr>
      </w:pPr>
      <w:r w:rsidRPr="00D927ED">
        <w:rPr>
          <w:noProof/>
        </w:rPr>
        <w:t>Улучшение управления запасами:</w:t>
      </w:r>
    </w:p>
    <w:p w14:paraId="4F72B586" w14:textId="77777777" w:rsidR="00D927ED" w:rsidRPr="00D927ED" w:rsidRDefault="00D927ED" w:rsidP="00D927ED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</w:rPr>
      </w:pPr>
    </w:p>
    <w:p w14:paraId="7EAAA866" w14:textId="77777777" w:rsidR="00D927ED" w:rsidRPr="00D927ED" w:rsidRDefault="00D927ED" w:rsidP="00D927ED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</w:rPr>
      </w:pPr>
      <w:r w:rsidRPr="00D927ED">
        <w:rPr>
          <w:noProof/>
        </w:rPr>
        <w:t>Оптимизация запасов: Внедрение систем управления запасами (ERP-системы), которые помогают отслеживать и управлять уровнями запасов.</w:t>
      </w:r>
    </w:p>
    <w:p w14:paraId="740B3F45" w14:textId="77777777" w:rsidR="00D927ED" w:rsidRPr="00D927ED" w:rsidRDefault="00D927ED" w:rsidP="00D927ED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</w:rPr>
      </w:pPr>
      <w:r w:rsidRPr="00D927ED">
        <w:rPr>
          <w:noProof/>
        </w:rPr>
        <w:t>Сокращение избыточных запасов: Уменьшение затрат на хранение и минимизация риска устаревания товаров.</w:t>
      </w:r>
    </w:p>
    <w:p w14:paraId="6E8741C2" w14:textId="77777777" w:rsidR="00D927ED" w:rsidRPr="00D927ED" w:rsidRDefault="00D927ED" w:rsidP="00D927ED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</w:rPr>
      </w:pPr>
      <w:r w:rsidRPr="00D927ED">
        <w:rPr>
          <w:noProof/>
        </w:rPr>
        <w:t>Улучшение качества продукции и услуг:</w:t>
      </w:r>
    </w:p>
    <w:p w14:paraId="55F2ADE1" w14:textId="77777777" w:rsidR="00D927ED" w:rsidRPr="00D927ED" w:rsidRDefault="00D927ED" w:rsidP="00D927ED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</w:rPr>
      </w:pPr>
    </w:p>
    <w:p w14:paraId="5A057B0F" w14:textId="77777777" w:rsidR="00D927ED" w:rsidRPr="00D927ED" w:rsidRDefault="00D927ED" w:rsidP="00D927ED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</w:rPr>
      </w:pPr>
      <w:r w:rsidRPr="00D927ED">
        <w:rPr>
          <w:noProof/>
        </w:rPr>
        <w:t>Внедрение систем управления качеством: Использование международных стандартов, таких как ISO, для улучшения качества продукции и услуг.</w:t>
      </w:r>
    </w:p>
    <w:p w14:paraId="1F4EE4FD" w14:textId="77777777" w:rsidR="00D927ED" w:rsidRPr="00D927ED" w:rsidRDefault="00D927ED" w:rsidP="00D927ED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</w:rPr>
      </w:pPr>
      <w:r w:rsidRPr="00D927ED">
        <w:rPr>
          <w:noProof/>
        </w:rPr>
        <w:t>Получение обратной связи от клиентов: Регулярный сбор и анализ отзывов клиентов для выявления и устранения недостатков.</w:t>
      </w:r>
    </w:p>
    <w:p w14:paraId="30B37F06" w14:textId="77777777" w:rsidR="00D927ED" w:rsidRPr="00D927ED" w:rsidRDefault="00D927ED" w:rsidP="00D927ED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</w:rPr>
      </w:pPr>
      <w:r w:rsidRPr="00D927ED">
        <w:rPr>
          <w:noProof/>
        </w:rPr>
        <w:t>Расширение рынка и увеличение продаж:</w:t>
      </w:r>
    </w:p>
    <w:p w14:paraId="711CDD19" w14:textId="77777777" w:rsidR="00D927ED" w:rsidRPr="00D927ED" w:rsidRDefault="00D927ED" w:rsidP="00D927ED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</w:rPr>
      </w:pPr>
    </w:p>
    <w:p w14:paraId="7B5AF2B4" w14:textId="77777777" w:rsidR="00D927ED" w:rsidRPr="00D927ED" w:rsidRDefault="00D927ED" w:rsidP="00D927ED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</w:rPr>
      </w:pPr>
      <w:r w:rsidRPr="00D927ED">
        <w:rPr>
          <w:noProof/>
        </w:rPr>
        <w:t>Маркетинговые стратегии: Разработка и реализация эффективных маркетинговых кампаний для привлечения новых клиентов.</w:t>
      </w:r>
    </w:p>
    <w:p w14:paraId="6B1DCF83" w14:textId="77777777" w:rsidR="00D927ED" w:rsidRPr="00D927ED" w:rsidRDefault="00D927ED" w:rsidP="00D927ED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</w:rPr>
      </w:pPr>
      <w:r w:rsidRPr="00D927ED">
        <w:rPr>
          <w:noProof/>
        </w:rPr>
        <w:t>Дифференциация продуктов и услуг: Создание уникальных предложений, которые выделяют компанию на фоне конкурентов.</w:t>
      </w:r>
    </w:p>
    <w:p w14:paraId="71AEB29F" w14:textId="78BA42BD" w:rsidR="00D927ED" w:rsidRDefault="00D927ED" w:rsidP="00D927ED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</w:rPr>
      </w:pPr>
      <w:r w:rsidRPr="00D927ED">
        <w:rPr>
          <w:noProof/>
        </w:rPr>
        <w:t>Развитие новых рынков: Изучение возможностей выхода на новые географические или демографические рынки.</w:t>
      </w:r>
    </w:p>
    <w:p w14:paraId="1C9F3D81" w14:textId="77777777" w:rsidR="00D927ED" w:rsidRPr="00D927ED" w:rsidRDefault="00D927ED" w:rsidP="00D927ED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</w:rPr>
      </w:pPr>
    </w:p>
    <w:p w14:paraId="783EC110" w14:textId="42D17675" w:rsidR="00D927ED" w:rsidRPr="00D927ED" w:rsidRDefault="00D927ED" w:rsidP="00D927ED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</w:rPr>
      </w:pPr>
      <w:r w:rsidRPr="00D927ED">
        <w:rPr>
          <w:noProof/>
        </w:rPr>
        <w:t>Финансовое планирование и контроль:</w:t>
      </w:r>
    </w:p>
    <w:p w14:paraId="1A8168DE" w14:textId="77777777" w:rsidR="00D927ED" w:rsidRPr="00D927ED" w:rsidRDefault="00D927ED" w:rsidP="00D927ED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</w:rPr>
      </w:pPr>
      <w:r w:rsidRPr="00D927ED">
        <w:rPr>
          <w:noProof/>
        </w:rPr>
        <w:t>Бюджетирование и прогнозирование: Разработка точных бюджетов и прогнозов для планирования ресурсов и оценки будущих финансовых потребностей.</w:t>
      </w:r>
    </w:p>
    <w:p w14:paraId="71A0CF68" w14:textId="07BA18CC" w:rsidR="00D927ED" w:rsidRDefault="00D927ED" w:rsidP="00D927ED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</w:rPr>
      </w:pPr>
      <w:r w:rsidRPr="00D927ED">
        <w:rPr>
          <w:noProof/>
        </w:rPr>
        <w:t>Управление ликвидностью: Контроль за денежными потоками и обеспечение достаточного уровня ликвидности для выполнения обязательств.</w:t>
      </w:r>
    </w:p>
    <w:p w14:paraId="0955FCD7" w14:textId="77777777" w:rsidR="00D927ED" w:rsidRPr="00D927ED" w:rsidRDefault="00D927ED" w:rsidP="00D927ED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</w:rPr>
      </w:pPr>
    </w:p>
    <w:p w14:paraId="4141C2EA" w14:textId="77777777" w:rsidR="00D927ED" w:rsidRPr="00D927ED" w:rsidRDefault="00D927ED" w:rsidP="00D927ED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</w:rPr>
      </w:pPr>
      <w:r w:rsidRPr="00D927ED">
        <w:rPr>
          <w:noProof/>
        </w:rPr>
        <w:t>Инновации и развитие:</w:t>
      </w:r>
    </w:p>
    <w:p w14:paraId="1F9FA555" w14:textId="77777777" w:rsidR="00D927ED" w:rsidRPr="00D927ED" w:rsidRDefault="00D927ED" w:rsidP="00D927ED">
      <w:pPr>
        <w:pStyle w:val="a4"/>
        <w:spacing w:before="0" w:beforeAutospacing="0" w:after="0" w:afterAutospacing="0" w:line="360" w:lineRule="auto"/>
        <w:jc w:val="both"/>
        <w:rPr>
          <w:noProof/>
        </w:rPr>
      </w:pPr>
      <w:r w:rsidRPr="00D927ED">
        <w:rPr>
          <w:noProof/>
        </w:rPr>
        <w:t>Инвестиции в исследования и разработки (R&amp;D): Создание новых продуктов и улучшение существующих технологий.</w:t>
      </w:r>
    </w:p>
    <w:p w14:paraId="6E913C79" w14:textId="58B42228" w:rsidR="00D927ED" w:rsidRPr="00D927ED" w:rsidRDefault="00D927ED" w:rsidP="00D927ED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</w:rPr>
      </w:pPr>
      <w:r w:rsidRPr="00D927ED">
        <w:rPr>
          <w:noProof/>
        </w:rPr>
        <w:t>Партнерства и кооперации: Сотрудничество с другими компаниями и организациями для совместного развития и обмена знаниями.</w:t>
      </w:r>
    </w:p>
    <w:p w14:paraId="118F379E" w14:textId="77777777" w:rsidR="00D927ED" w:rsidRPr="007D5872" w:rsidRDefault="00D927ED" w:rsidP="00D927ED">
      <w:pPr>
        <w:spacing w:line="360" w:lineRule="auto"/>
        <w:jc w:val="both"/>
        <w:rPr>
          <w:bCs/>
          <w:noProof/>
          <w:color w:val="000000"/>
        </w:rPr>
      </w:pPr>
    </w:p>
    <w:p w14:paraId="6D0CA621" w14:textId="77777777" w:rsidR="003636D8" w:rsidRDefault="003636D8" w:rsidP="00D927ED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</w:rPr>
      </w:pPr>
      <w:r w:rsidRPr="007D5872">
        <w:rPr>
          <w:noProof/>
        </w:rPr>
        <w:t>Используя косвенный метод, руководство ТОО «EXDEL» может эффективно контролировать текущую платежеспособность компании, принимать оперативные решения для её стабилизации и оценивать возможности для осуществления дополнительных инвестиций. Это также позволяет компании планировать расширение объема реализации товарной продукции для корпоративных клиентов. Безубыточный объем продаж для корпоративных клиентов в 2022 году был рассчитан по следующей формуле (4):</w:t>
      </w:r>
    </w:p>
    <w:p w14:paraId="194E3182" w14:textId="77777777" w:rsidR="003636D8" w:rsidRPr="003919EE" w:rsidRDefault="003636D8" w:rsidP="00D927ED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</w:rPr>
      </w:pPr>
      <w:r w:rsidRPr="003919EE">
        <w:rPr>
          <w:noProof/>
        </w:rPr>
        <w:t>Тб = (Выр*Пост.З) / (Выр. – Пер.З)</w:t>
      </w:r>
      <w:r>
        <w:rPr>
          <w:noProof/>
        </w:rPr>
        <w:t xml:space="preserve">              </w:t>
      </w:r>
      <w:r w:rsidRPr="003919EE">
        <w:rPr>
          <w:noProof/>
        </w:rPr>
        <w:t xml:space="preserve"> (4)</w:t>
      </w:r>
    </w:p>
    <w:p w14:paraId="67CE02E5" w14:textId="77777777" w:rsidR="003636D8" w:rsidRPr="003919EE" w:rsidRDefault="003636D8" w:rsidP="00D927ED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</w:rPr>
      </w:pPr>
      <w:r w:rsidRPr="003919EE">
        <w:rPr>
          <w:noProof/>
        </w:rPr>
        <w:t>Т</w:t>
      </w:r>
      <w:r w:rsidRPr="003919EE">
        <w:rPr>
          <w:noProof/>
          <w:position w:val="-4"/>
        </w:rPr>
        <w:t xml:space="preserve">2022 </w:t>
      </w:r>
      <w:r w:rsidRPr="003919EE">
        <w:rPr>
          <w:noProof/>
        </w:rPr>
        <w:t xml:space="preserve">= (122253*21467)/ (122253–95016) = 96354 тг. при этом зона безопасности будет, формула (5): </w:t>
      </w:r>
    </w:p>
    <w:p w14:paraId="6551EDA5" w14:textId="77777777" w:rsidR="003636D8" w:rsidRPr="003919EE" w:rsidRDefault="003636D8" w:rsidP="00D927ED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</w:rPr>
      </w:pPr>
      <w:r w:rsidRPr="003919EE">
        <w:rPr>
          <w:noProof/>
        </w:rPr>
        <w:t xml:space="preserve">ЗБ = (Выр-Тб) / Тб </w:t>
      </w:r>
      <w:r>
        <w:rPr>
          <w:noProof/>
        </w:rPr>
        <w:t xml:space="preserve">                    </w:t>
      </w:r>
      <w:r w:rsidRPr="003919EE">
        <w:rPr>
          <w:noProof/>
        </w:rPr>
        <w:t>(5)</w:t>
      </w:r>
    </w:p>
    <w:p w14:paraId="1316C6B5" w14:textId="77777777" w:rsidR="003636D8" w:rsidRPr="003919EE" w:rsidRDefault="003636D8" w:rsidP="00D927ED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</w:rPr>
      </w:pPr>
      <w:r w:rsidRPr="003919EE">
        <w:rPr>
          <w:noProof/>
        </w:rPr>
        <w:t>ЗБ</w:t>
      </w:r>
      <w:r w:rsidRPr="003919EE">
        <w:rPr>
          <w:noProof/>
          <w:position w:val="-4"/>
        </w:rPr>
        <w:t xml:space="preserve">2022 </w:t>
      </w:r>
      <w:r w:rsidRPr="003919EE">
        <w:rPr>
          <w:noProof/>
        </w:rPr>
        <w:t>= (122253–96354)/96354 = 0,25 или 25 %</w:t>
      </w:r>
      <w:r w:rsidRPr="003919EE">
        <w:rPr>
          <w:noProof/>
        </w:rPr>
        <w:br/>
        <w:t xml:space="preserve">а эффект операционного рычага составит, формула (6): </w:t>
      </w:r>
    </w:p>
    <w:p w14:paraId="6BD1D994" w14:textId="77777777" w:rsidR="003636D8" w:rsidRPr="003919EE" w:rsidRDefault="003636D8" w:rsidP="00D927ED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</w:rPr>
      </w:pPr>
      <w:r w:rsidRPr="003919EE">
        <w:rPr>
          <w:noProof/>
        </w:rPr>
        <w:t xml:space="preserve">ЭОР = (Выр. – Пер.З) / П </w:t>
      </w:r>
      <w:r>
        <w:rPr>
          <w:noProof/>
        </w:rPr>
        <w:t xml:space="preserve">                       </w:t>
      </w:r>
      <w:r w:rsidRPr="003919EE">
        <w:rPr>
          <w:noProof/>
        </w:rPr>
        <w:t>(6)</w:t>
      </w:r>
    </w:p>
    <w:p w14:paraId="6C94FC12" w14:textId="77777777" w:rsidR="003636D8" w:rsidRPr="003919EE" w:rsidRDefault="003636D8" w:rsidP="00D927ED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</w:rPr>
      </w:pPr>
      <w:r w:rsidRPr="003919EE">
        <w:rPr>
          <w:noProof/>
        </w:rPr>
        <w:t>ЭОР</w:t>
      </w:r>
      <w:r w:rsidRPr="003919EE">
        <w:rPr>
          <w:noProof/>
          <w:position w:val="-4"/>
        </w:rPr>
        <w:t xml:space="preserve">2022 </w:t>
      </w:r>
      <w:r w:rsidRPr="003919EE">
        <w:rPr>
          <w:noProof/>
        </w:rPr>
        <w:t xml:space="preserve">= (122253–95016)/5770 = 4,7 </w:t>
      </w:r>
    </w:p>
    <w:p w14:paraId="2A9741BD" w14:textId="77777777" w:rsidR="003636D8" w:rsidRDefault="003636D8" w:rsidP="00D927ED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</w:rPr>
      </w:pPr>
      <w:r w:rsidRPr="004901E3">
        <w:rPr>
          <w:noProof/>
        </w:rPr>
        <w:lastRenderedPageBreak/>
        <w:t>Если предположить, что цены упадут на 5%, это приведет к увеличению объема выручки ТОО «EXDEL» с 122,253 млн тенге до 128,366 млн тенге, что также составляет 5%. При этом переменные затраты возрастут с 95,016 млн тенге до 99,767 млн тенге, а сумма постоянных расходов увеличится с 21,467 млн тенге до 22,540 млн тенге. Если прибыль составит 6,059 млн тенге, то новая точка безубыточности по объему продаж будет рассчитана по следующей формуле (7):</w:t>
      </w:r>
    </w:p>
    <w:p w14:paraId="07C1CB9A" w14:textId="77777777" w:rsidR="003636D8" w:rsidRPr="003919EE" w:rsidRDefault="003636D8" w:rsidP="00D927ED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</w:rPr>
      </w:pPr>
      <w:r w:rsidRPr="00D927ED">
        <w:rPr>
          <w:b/>
          <w:bCs/>
          <w:noProof/>
        </w:rPr>
        <w:t>Тб = (Выр*Пост.З) / (Выр. – Пер.З)</w:t>
      </w:r>
      <w:r>
        <w:rPr>
          <w:noProof/>
        </w:rPr>
        <w:t xml:space="preserve">                          </w:t>
      </w:r>
      <w:r w:rsidRPr="003919EE">
        <w:rPr>
          <w:noProof/>
        </w:rPr>
        <w:t xml:space="preserve"> (7)</w:t>
      </w:r>
    </w:p>
    <w:p w14:paraId="30AC818D" w14:textId="77777777" w:rsidR="003636D8" w:rsidRPr="003919EE" w:rsidRDefault="003636D8" w:rsidP="00D927ED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</w:rPr>
      </w:pPr>
      <w:r w:rsidRPr="003919EE">
        <w:rPr>
          <w:noProof/>
        </w:rPr>
        <w:t xml:space="preserve">Т = (128366*22540)/(128366-99767) = 101383 тг. </w:t>
      </w:r>
    </w:p>
    <w:p w14:paraId="64F2D74F" w14:textId="77777777" w:rsidR="003636D8" w:rsidRPr="003919EE" w:rsidRDefault="003636D8" w:rsidP="00D927ED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</w:rPr>
      </w:pPr>
      <w:r w:rsidRPr="003919EE">
        <w:rPr>
          <w:noProof/>
        </w:rPr>
        <w:t xml:space="preserve">Методом цепной подстановки можно определить влияние некоторых факторов на изменение точки безубыточности продаж, формула (8): </w:t>
      </w:r>
    </w:p>
    <w:p w14:paraId="533AF0C7" w14:textId="77777777" w:rsidR="003636D8" w:rsidRPr="003919EE" w:rsidRDefault="003636D8" w:rsidP="00D927ED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</w:rPr>
      </w:pPr>
      <w:r w:rsidRPr="003919EE">
        <w:rPr>
          <w:noProof/>
        </w:rPr>
        <w:t>Тб</w:t>
      </w:r>
      <w:r w:rsidRPr="003919EE">
        <w:rPr>
          <w:noProof/>
          <w:position w:val="-4"/>
        </w:rPr>
        <w:t xml:space="preserve">0 </w:t>
      </w:r>
      <w:r w:rsidRPr="003919EE">
        <w:rPr>
          <w:noProof/>
        </w:rPr>
        <w:t>= (Выр*Пост.З) / (Выр. – Пер.З)</w:t>
      </w:r>
      <w:r>
        <w:rPr>
          <w:noProof/>
        </w:rPr>
        <w:t xml:space="preserve">                             </w:t>
      </w:r>
      <w:r w:rsidRPr="003919EE">
        <w:rPr>
          <w:noProof/>
        </w:rPr>
        <w:t xml:space="preserve"> (8)</w:t>
      </w:r>
    </w:p>
    <w:p w14:paraId="1733DE88" w14:textId="77777777" w:rsidR="003636D8" w:rsidRPr="003919EE" w:rsidRDefault="003636D8" w:rsidP="00D927ED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</w:rPr>
      </w:pPr>
      <w:r w:rsidRPr="003919EE">
        <w:rPr>
          <w:noProof/>
        </w:rPr>
        <w:t>Т</w:t>
      </w:r>
      <w:r w:rsidRPr="003919EE">
        <w:rPr>
          <w:noProof/>
          <w:position w:val="-4"/>
        </w:rPr>
        <w:t xml:space="preserve">0 </w:t>
      </w:r>
      <w:r w:rsidRPr="003919EE">
        <w:rPr>
          <w:noProof/>
        </w:rPr>
        <w:t xml:space="preserve">= (122253*21467)/(122253-95016) = 96354 тг. </w:t>
      </w:r>
    </w:p>
    <w:p w14:paraId="3BECD1E3" w14:textId="77777777" w:rsidR="003636D8" w:rsidRPr="003919EE" w:rsidRDefault="003636D8" w:rsidP="00D927ED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</w:rPr>
      </w:pPr>
      <w:r w:rsidRPr="003919EE">
        <w:rPr>
          <w:noProof/>
          <w:shd w:val="clear" w:color="auto" w:fill="FFFFFF"/>
        </w:rPr>
        <w:t>Тб</w:t>
      </w:r>
      <w:r w:rsidRPr="003919EE">
        <w:rPr>
          <w:noProof/>
          <w:position w:val="-4"/>
          <w:shd w:val="clear" w:color="auto" w:fill="FFFFFF"/>
        </w:rPr>
        <w:t xml:space="preserve">0 </w:t>
      </w:r>
      <w:r w:rsidRPr="003919EE">
        <w:rPr>
          <w:noProof/>
          <w:shd w:val="clear" w:color="auto" w:fill="FFFFFF"/>
        </w:rPr>
        <w:t>= (Выр</w:t>
      </w:r>
      <w:r w:rsidRPr="003919EE">
        <w:rPr>
          <w:noProof/>
          <w:position w:val="-4"/>
          <w:shd w:val="clear" w:color="auto" w:fill="FFFFFF"/>
        </w:rPr>
        <w:t>1</w:t>
      </w:r>
      <w:r w:rsidRPr="003919EE">
        <w:rPr>
          <w:noProof/>
          <w:shd w:val="clear" w:color="auto" w:fill="FFFFFF"/>
        </w:rPr>
        <w:t>*Пост.З</w:t>
      </w:r>
      <w:r w:rsidRPr="003919EE">
        <w:rPr>
          <w:noProof/>
          <w:position w:val="-4"/>
          <w:shd w:val="clear" w:color="auto" w:fill="FFFFFF"/>
        </w:rPr>
        <w:t>1</w:t>
      </w:r>
      <w:r w:rsidRPr="003919EE">
        <w:rPr>
          <w:noProof/>
          <w:shd w:val="clear" w:color="auto" w:fill="FFFFFF"/>
        </w:rPr>
        <w:t>) / (Выр.</w:t>
      </w:r>
      <w:r w:rsidRPr="003919EE">
        <w:rPr>
          <w:noProof/>
          <w:position w:val="-4"/>
          <w:shd w:val="clear" w:color="auto" w:fill="FFFFFF"/>
        </w:rPr>
        <w:t xml:space="preserve">0 </w:t>
      </w:r>
      <w:r w:rsidRPr="003919EE">
        <w:rPr>
          <w:noProof/>
          <w:shd w:val="clear" w:color="auto" w:fill="FFFFFF"/>
        </w:rPr>
        <w:t>– Пер.З</w:t>
      </w:r>
      <w:r w:rsidRPr="003919EE">
        <w:rPr>
          <w:noProof/>
          <w:position w:val="-4"/>
          <w:shd w:val="clear" w:color="auto" w:fill="FFFFFF"/>
        </w:rPr>
        <w:t>0</w:t>
      </w:r>
      <w:r w:rsidRPr="003919EE">
        <w:rPr>
          <w:noProof/>
          <w:shd w:val="clear" w:color="auto" w:fill="FFFFFF"/>
        </w:rPr>
        <w:t xml:space="preserve">) </w:t>
      </w:r>
    </w:p>
    <w:p w14:paraId="073CBA13" w14:textId="77777777" w:rsidR="003636D8" w:rsidRPr="003919EE" w:rsidRDefault="003636D8" w:rsidP="00D927ED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</w:rPr>
      </w:pPr>
      <w:r w:rsidRPr="003919EE">
        <w:rPr>
          <w:noProof/>
        </w:rPr>
        <w:t>Т</w:t>
      </w:r>
      <w:r w:rsidRPr="003919EE">
        <w:rPr>
          <w:noProof/>
          <w:position w:val="-4"/>
        </w:rPr>
        <w:t xml:space="preserve">усл. 1 </w:t>
      </w:r>
      <w:r w:rsidRPr="003919EE">
        <w:rPr>
          <w:noProof/>
        </w:rPr>
        <w:t xml:space="preserve">= (128366*22540)/(122253-95016) = 106229 тг., </w:t>
      </w:r>
    </w:p>
    <w:p w14:paraId="3FBB1EC1" w14:textId="77777777" w:rsidR="003636D8" w:rsidRPr="003919EE" w:rsidRDefault="003636D8" w:rsidP="00D927ED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</w:rPr>
      </w:pPr>
      <w:r w:rsidRPr="003919EE">
        <w:rPr>
          <w:noProof/>
          <w:shd w:val="clear" w:color="auto" w:fill="FFFFFF"/>
        </w:rPr>
        <w:t>Тб</w:t>
      </w:r>
      <w:r w:rsidRPr="003919EE">
        <w:rPr>
          <w:noProof/>
          <w:position w:val="-4"/>
          <w:shd w:val="clear" w:color="auto" w:fill="FFFFFF"/>
        </w:rPr>
        <w:t xml:space="preserve">0 </w:t>
      </w:r>
      <w:r w:rsidRPr="003919EE">
        <w:rPr>
          <w:noProof/>
          <w:shd w:val="clear" w:color="auto" w:fill="FFFFFF"/>
        </w:rPr>
        <w:t>= (Выр</w:t>
      </w:r>
      <w:r w:rsidRPr="003919EE">
        <w:rPr>
          <w:noProof/>
          <w:position w:val="-4"/>
          <w:shd w:val="clear" w:color="auto" w:fill="FFFFFF"/>
        </w:rPr>
        <w:t>1</w:t>
      </w:r>
      <w:r w:rsidRPr="003919EE">
        <w:rPr>
          <w:noProof/>
          <w:shd w:val="clear" w:color="auto" w:fill="FFFFFF"/>
        </w:rPr>
        <w:t>*Пост.З</w:t>
      </w:r>
      <w:r w:rsidRPr="003919EE">
        <w:rPr>
          <w:noProof/>
          <w:position w:val="-4"/>
          <w:shd w:val="clear" w:color="auto" w:fill="FFFFFF"/>
        </w:rPr>
        <w:t>1</w:t>
      </w:r>
      <w:r w:rsidRPr="003919EE">
        <w:rPr>
          <w:noProof/>
          <w:shd w:val="clear" w:color="auto" w:fill="FFFFFF"/>
        </w:rPr>
        <w:t>) / (Выр.</w:t>
      </w:r>
      <w:r w:rsidRPr="003919EE">
        <w:rPr>
          <w:noProof/>
          <w:position w:val="-4"/>
          <w:shd w:val="clear" w:color="auto" w:fill="FFFFFF"/>
        </w:rPr>
        <w:t xml:space="preserve">1 </w:t>
      </w:r>
      <w:r w:rsidRPr="003919EE">
        <w:rPr>
          <w:noProof/>
          <w:shd w:val="clear" w:color="auto" w:fill="FFFFFF"/>
        </w:rPr>
        <w:t>– Пер.З</w:t>
      </w:r>
      <w:r w:rsidRPr="003919EE">
        <w:rPr>
          <w:noProof/>
          <w:position w:val="-4"/>
          <w:shd w:val="clear" w:color="auto" w:fill="FFFFFF"/>
        </w:rPr>
        <w:t>0</w:t>
      </w:r>
      <w:r w:rsidRPr="003919EE">
        <w:rPr>
          <w:noProof/>
          <w:shd w:val="clear" w:color="auto" w:fill="FFFFFF"/>
        </w:rPr>
        <w:t xml:space="preserve">) </w:t>
      </w:r>
    </w:p>
    <w:p w14:paraId="0897A044" w14:textId="77777777" w:rsidR="003636D8" w:rsidRPr="003919EE" w:rsidRDefault="003636D8" w:rsidP="00D927ED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</w:rPr>
      </w:pPr>
      <w:r w:rsidRPr="003919EE">
        <w:rPr>
          <w:noProof/>
        </w:rPr>
        <w:t>Т</w:t>
      </w:r>
      <w:r w:rsidRPr="003919EE">
        <w:rPr>
          <w:noProof/>
          <w:position w:val="-4"/>
        </w:rPr>
        <w:t xml:space="preserve">усл. 1 </w:t>
      </w:r>
      <w:r w:rsidRPr="003919EE">
        <w:rPr>
          <w:noProof/>
        </w:rPr>
        <w:t xml:space="preserve">= (128366*22540)/ (128366-95016) = 86758 тг., </w:t>
      </w:r>
    </w:p>
    <w:p w14:paraId="3BEC157D" w14:textId="77777777" w:rsidR="003636D8" w:rsidRPr="003919EE" w:rsidRDefault="003636D8" w:rsidP="00D927ED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</w:rPr>
      </w:pPr>
      <w:r w:rsidRPr="003919EE">
        <w:rPr>
          <w:noProof/>
          <w:shd w:val="clear" w:color="auto" w:fill="FFFFFF"/>
        </w:rPr>
        <w:t>Тб</w:t>
      </w:r>
      <w:r w:rsidRPr="003919EE">
        <w:rPr>
          <w:noProof/>
          <w:position w:val="-4"/>
          <w:shd w:val="clear" w:color="auto" w:fill="FFFFFF"/>
        </w:rPr>
        <w:t xml:space="preserve">0 </w:t>
      </w:r>
      <w:r w:rsidRPr="003919EE">
        <w:rPr>
          <w:noProof/>
          <w:shd w:val="clear" w:color="auto" w:fill="FFFFFF"/>
        </w:rPr>
        <w:t>= (Выр</w:t>
      </w:r>
      <w:r w:rsidRPr="003919EE">
        <w:rPr>
          <w:noProof/>
          <w:position w:val="-4"/>
          <w:shd w:val="clear" w:color="auto" w:fill="FFFFFF"/>
        </w:rPr>
        <w:t>1</w:t>
      </w:r>
      <w:r w:rsidRPr="003919EE">
        <w:rPr>
          <w:noProof/>
          <w:shd w:val="clear" w:color="auto" w:fill="FFFFFF"/>
        </w:rPr>
        <w:t>*Пост.З</w:t>
      </w:r>
      <w:r w:rsidRPr="003919EE">
        <w:rPr>
          <w:noProof/>
          <w:position w:val="-4"/>
          <w:shd w:val="clear" w:color="auto" w:fill="FFFFFF"/>
        </w:rPr>
        <w:t>1</w:t>
      </w:r>
      <w:r w:rsidRPr="003919EE">
        <w:rPr>
          <w:noProof/>
          <w:shd w:val="clear" w:color="auto" w:fill="FFFFFF"/>
        </w:rPr>
        <w:t>) / (Выр.</w:t>
      </w:r>
      <w:r w:rsidRPr="003919EE">
        <w:rPr>
          <w:noProof/>
          <w:position w:val="-4"/>
          <w:shd w:val="clear" w:color="auto" w:fill="FFFFFF"/>
        </w:rPr>
        <w:t xml:space="preserve">1 </w:t>
      </w:r>
      <w:r w:rsidRPr="003919EE">
        <w:rPr>
          <w:noProof/>
          <w:shd w:val="clear" w:color="auto" w:fill="FFFFFF"/>
        </w:rPr>
        <w:t>– Пер.З</w:t>
      </w:r>
      <w:r w:rsidRPr="003919EE">
        <w:rPr>
          <w:noProof/>
          <w:position w:val="-4"/>
          <w:shd w:val="clear" w:color="auto" w:fill="FFFFFF"/>
        </w:rPr>
        <w:t>1</w:t>
      </w:r>
      <w:r w:rsidRPr="003919EE">
        <w:rPr>
          <w:noProof/>
          <w:shd w:val="clear" w:color="auto" w:fill="FFFFFF"/>
        </w:rPr>
        <w:t xml:space="preserve">) </w:t>
      </w:r>
    </w:p>
    <w:p w14:paraId="6B012C82" w14:textId="77777777" w:rsidR="003636D8" w:rsidRPr="003919EE" w:rsidRDefault="003636D8" w:rsidP="00D927ED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</w:rPr>
      </w:pPr>
      <w:r w:rsidRPr="003919EE">
        <w:rPr>
          <w:noProof/>
        </w:rPr>
        <w:t>Т</w:t>
      </w:r>
      <w:r w:rsidRPr="003919EE">
        <w:rPr>
          <w:noProof/>
          <w:position w:val="-4"/>
        </w:rPr>
        <w:t xml:space="preserve">ф </w:t>
      </w:r>
      <w:r w:rsidRPr="003919EE">
        <w:rPr>
          <w:noProof/>
        </w:rPr>
        <w:t xml:space="preserve">= (128366*22540)/ (128366–99767) = 101383 тг. </w:t>
      </w:r>
    </w:p>
    <w:p w14:paraId="271557BC" w14:textId="77777777" w:rsidR="003636D8" w:rsidRPr="003919EE" w:rsidRDefault="003636D8" w:rsidP="00D927ED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</w:rPr>
      </w:pPr>
      <w:r w:rsidRPr="003919EE">
        <w:rPr>
          <w:noProof/>
        </w:rPr>
        <w:t>Факторный анализ изменения точки безубыточности представлен в таблице 1</w:t>
      </w:r>
      <w:r>
        <w:rPr>
          <w:noProof/>
        </w:rPr>
        <w:t>0</w:t>
      </w:r>
      <w:r w:rsidRPr="003919EE">
        <w:rPr>
          <w:noProof/>
        </w:rPr>
        <w:t>:</w:t>
      </w:r>
    </w:p>
    <w:p w14:paraId="78D39F56" w14:textId="77777777" w:rsidR="003636D8" w:rsidRDefault="003636D8" w:rsidP="00D927ED">
      <w:pPr>
        <w:pStyle w:val="a4"/>
        <w:spacing w:before="0" w:beforeAutospacing="0" w:after="0" w:afterAutospacing="0" w:line="360" w:lineRule="auto"/>
        <w:jc w:val="both"/>
        <w:rPr>
          <w:noProof/>
        </w:rPr>
      </w:pPr>
      <w:r w:rsidRPr="003679F5">
        <w:rPr>
          <w:b/>
          <w:bCs/>
          <w:noProof/>
        </w:rPr>
        <w:t>Таблица 1</w:t>
      </w:r>
      <w:r>
        <w:rPr>
          <w:b/>
          <w:bCs/>
          <w:noProof/>
        </w:rPr>
        <w:t>0</w:t>
      </w:r>
      <w:r w:rsidRPr="003919EE">
        <w:rPr>
          <w:noProof/>
        </w:rPr>
        <w:t xml:space="preserve"> </w:t>
      </w:r>
    </w:p>
    <w:p w14:paraId="6994907D" w14:textId="77777777" w:rsidR="003636D8" w:rsidRDefault="003636D8" w:rsidP="00D927ED">
      <w:pPr>
        <w:pStyle w:val="a4"/>
        <w:spacing w:before="0" w:beforeAutospacing="0" w:after="0" w:afterAutospacing="0" w:line="360" w:lineRule="auto"/>
        <w:jc w:val="both"/>
        <w:rPr>
          <w:noProof/>
        </w:rPr>
      </w:pPr>
      <w:r w:rsidRPr="003919EE">
        <w:rPr>
          <w:noProof/>
        </w:rPr>
        <w:t xml:space="preserve">Изменение точки безубыточности </w:t>
      </w:r>
    </w:p>
    <w:p w14:paraId="0377FB22" w14:textId="77777777" w:rsidR="003636D8" w:rsidRPr="003919EE" w:rsidRDefault="003636D8" w:rsidP="00D927ED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467"/>
        <w:gridCol w:w="4599"/>
      </w:tblGrid>
      <w:tr w:rsidR="003636D8" w:rsidRPr="003919EE" w14:paraId="496A310F" w14:textId="77777777" w:rsidTr="007F66CC">
        <w:tc>
          <w:tcPr>
            <w:tcW w:w="4535" w:type="dxa"/>
          </w:tcPr>
          <w:p w14:paraId="2CE9F429" w14:textId="77777777" w:rsidR="003636D8" w:rsidRPr="004901E3" w:rsidRDefault="003636D8" w:rsidP="00D927ED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901E3">
              <w:rPr>
                <w:noProof/>
                <w:sz w:val="20"/>
                <w:szCs w:val="20"/>
              </w:rPr>
              <w:t>Показатели:</w:t>
            </w:r>
          </w:p>
        </w:tc>
        <w:tc>
          <w:tcPr>
            <w:tcW w:w="4679" w:type="dxa"/>
          </w:tcPr>
          <w:p w14:paraId="26489433" w14:textId="77777777" w:rsidR="003636D8" w:rsidRPr="004901E3" w:rsidRDefault="003636D8" w:rsidP="00D927ED">
            <w:pPr>
              <w:pStyle w:val="a4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901E3">
              <w:rPr>
                <w:noProof/>
                <w:sz w:val="20"/>
                <w:szCs w:val="20"/>
              </w:rPr>
              <w:t>Расчет</w:t>
            </w:r>
          </w:p>
        </w:tc>
      </w:tr>
      <w:tr w:rsidR="003636D8" w:rsidRPr="003919EE" w14:paraId="6AB79898" w14:textId="77777777" w:rsidTr="007F66CC">
        <w:tc>
          <w:tcPr>
            <w:tcW w:w="4535" w:type="dxa"/>
          </w:tcPr>
          <w:p w14:paraId="09E8DFB3" w14:textId="77777777" w:rsidR="003636D8" w:rsidRPr="004901E3" w:rsidRDefault="003636D8" w:rsidP="00D927ED">
            <w:pPr>
              <w:pStyle w:val="a4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901E3">
              <w:rPr>
                <w:noProof/>
                <w:sz w:val="20"/>
                <w:szCs w:val="20"/>
              </w:rPr>
              <w:t>За счет изменения суммы постоянных затрат</w:t>
            </w:r>
          </w:p>
        </w:tc>
        <w:tc>
          <w:tcPr>
            <w:tcW w:w="4679" w:type="dxa"/>
          </w:tcPr>
          <w:p w14:paraId="45DA81EF" w14:textId="77777777" w:rsidR="003636D8" w:rsidRPr="004901E3" w:rsidRDefault="003636D8" w:rsidP="00D927ED">
            <w:pPr>
              <w:pStyle w:val="a4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901E3">
              <w:rPr>
                <w:noProof/>
                <w:sz w:val="20"/>
                <w:szCs w:val="20"/>
              </w:rPr>
              <w:t>106229 96354 = +9875 тг.</w:t>
            </w:r>
          </w:p>
        </w:tc>
      </w:tr>
      <w:tr w:rsidR="003636D8" w:rsidRPr="003919EE" w14:paraId="003C7FC0" w14:textId="77777777" w:rsidTr="007F66CC">
        <w:tc>
          <w:tcPr>
            <w:tcW w:w="4535" w:type="dxa"/>
          </w:tcPr>
          <w:p w14:paraId="2065F934" w14:textId="77777777" w:rsidR="003636D8" w:rsidRPr="004901E3" w:rsidRDefault="003636D8" w:rsidP="00D927ED">
            <w:pPr>
              <w:pStyle w:val="a4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901E3">
              <w:rPr>
                <w:noProof/>
                <w:sz w:val="20"/>
                <w:szCs w:val="20"/>
              </w:rPr>
              <w:t>За счет изменения цены реализации продукции</w:t>
            </w:r>
          </w:p>
        </w:tc>
        <w:tc>
          <w:tcPr>
            <w:tcW w:w="4679" w:type="dxa"/>
          </w:tcPr>
          <w:p w14:paraId="03160EA5" w14:textId="77777777" w:rsidR="003636D8" w:rsidRPr="004901E3" w:rsidRDefault="003636D8" w:rsidP="00D927ED">
            <w:pPr>
              <w:pStyle w:val="a4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901E3">
              <w:rPr>
                <w:noProof/>
                <w:sz w:val="20"/>
                <w:szCs w:val="20"/>
              </w:rPr>
              <w:t>86758 106229 = -19471 тг.</w:t>
            </w:r>
          </w:p>
        </w:tc>
      </w:tr>
      <w:tr w:rsidR="003636D8" w:rsidRPr="003919EE" w14:paraId="550F4C6D" w14:textId="77777777" w:rsidTr="007F66CC">
        <w:tc>
          <w:tcPr>
            <w:tcW w:w="4535" w:type="dxa"/>
          </w:tcPr>
          <w:p w14:paraId="2BFD97E2" w14:textId="77777777" w:rsidR="003636D8" w:rsidRPr="004901E3" w:rsidRDefault="003636D8" w:rsidP="00D927ED">
            <w:pPr>
              <w:pStyle w:val="a4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901E3">
              <w:rPr>
                <w:noProof/>
                <w:sz w:val="20"/>
                <w:szCs w:val="20"/>
              </w:rPr>
              <w:t>За счет изменения удельных переменных затрат</w:t>
            </w:r>
          </w:p>
        </w:tc>
        <w:tc>
          <w:tcPr>
            <w:tcW w:w="4679" w:type="dxa"/>
          </w:tcPr>
          <w:p w14:paraId="3AB88D3E" w14:textId="77777777" w:rsidR="003636D8" w:rsidRPr="004901E3" w:rsidRDefault="003636D8" w:rsidP="00D927ED">
            <w:pPr>
              <w:pStyle w:val="a4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901E3">
              <w:rPr>
                <w:noProof/>
                <w:sz w:val="20"/>
                <w:szCs w:val="20"/>
              </w:rPr>
              <w:t>101383 86758 = +14625 тг.</w:t>
            </w:r>
          </w:p>
        </w:tc>
      </w:tr>
      <w:tr w:rsidR="003636D8" w:rsidRPr="003919EE" w14:paraId="66B2E897" w14:textId="77777777" w:rsidTr="007F66CC">
        <w:tc>
          <w:tcPr>
            <w:tcW w:w="4535" w:type="dxa"/>
          </w:tcPr>
          <w:p w14:paraId="46F3E7AF" w14:textId="77777777" w:rsidR="003636D8" w:rsidRPr="004901E3" w:rsidRDefault="003636D8" w:rsidP="00D927ED">
            <w:pPr>
              <w:pStyle w:val="a4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901E3">
              <w:rPr>
                <w:noProof/>
                <w:sz w:val="20"/>
                <w:szCs w:val="20"/>
              </w:rPr>
              <w:t>Итого</w:t>
            </w:r>
          </w:p>
        </w:tc>
        <w:tc>
          <w:tcPr>
            <w:tcW w:w="4679" w:type="dxa"/>
          </w:tcPr>
          <w:p w14:paraId="160C089B" w14:textId="77777777" w:rsidR="003636D8" w:rsidRPr="004901E3" w:rsidRDefault="003636D8" w:rsidP="00D927ED">
            <w:pPr>
              <w:pStyle w:val="a4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901E3">
              <w:rPr>
                <w:noProof/>
                <w:sz w:val="20"/>
                <w:szCs w:val="20"/>
              </w:rPr>
              <w:t>Итого: 101383 96354 = 5029 тг.</w:t>
            </w:r>
          </w:p>
        </w:tc>
      </w:tr>
    </w:tbl>
    <w:p w14:paraId="7891D13A" w14:textId="77777777" w:rsidR="003636D8" w:rsidRPr="003919EE" w:rsidRDefault="003636D8" w:rsidP="00D927ED">
      <w:pPr>
        <w:spacing w:line="360" w:lineRule="auto"/>
        <w:jc w:val="both"/>
        <w:rPr>
          <w:noProof/>
        </w:rPr>
      </w:pPr>
    </w:p>
    <w:p w14:paraId="0D149F40" w14:textId="77777777" w:rsidR="003636D8" w:rsidRPr="003919EE" w:rsidRDefault="003636D8" w:rsidP="00D927ED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</w:rPr>
      </w:pPr>
      <w:r w:rsidRPr="003919EE">
        <w:rPr>
          <w:noProof/>
        </w:rPr>
        <w:t xml:space="preserve">Зона безопасности в данном случае возрастет и составит 27 %, формула (9): </w:t>
      </w:r>
    </w:p>
    <w:p w14:paraId="6B2E136B" w14:textId="77777777" w:rsidR="003636D8" w:rsidRPr="003919EE" w:rsidRDefault="003636D8" w:rsidP="00D927ED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</w:rPr>
      </w:pPr>
      <w:r w:rsidRPr="003919EE">
        <w:rPr>
          <w:noProof/>
          <w:shd w:val="clear" w:color="auto" w:fill="FFFFFF"/>
        </w:rPr>
        <w:t>ЗБ</w:t>
      </w:r>
      <w:r w:rsidRPr="003919EE">
        <w:rPr>
          <w:noProof/>
          <w:position w:val="-4"/>
          <w:shd w:val="clear" w:color="auto" w:fill="FFFFFF"/>
        </w:rPr>
        <w:t xml:space="preserve">1 </w:t>
      </w:r>
      <w:r w:rsidRPr="003919EE">
        <w:rPr>
          <w:noProof/>
          <w:shd w:val="clear" w:color="auto" w:fill="FFFFFF"/>
        </w:rPr>
        <w:t>= (Выр</w:t>
      </w:r>
      <w:r w:rsidRPr="003919EE">
        <w:rPr>
          <w:noProof/>
          <w:position w:val="-4"/>
          <w:shd w:val="clear" w:color="auto" w:fill="FFFFFF"/>
        </w:rPr>
        <w:t>1</w:t>
      </w:r>
      <w:r w:rsidRPr="003919EE">
        <w:rPr>
          <w:noProof/>
          <w:shd w:val="clear" w:color="auto" w:fill="FFFFFF"/>
        </w:rPr>
        <w:t>-Тб</w:t>
      </w:r>
      <w:r w:rsidRPr="003919EE">
        <w:rPr>
          <w:noProof/>
          <w:position w:val="-4"/>
          <w:shd w:val="clear" w:color="auto" w:fill="FFFFFF"/>
        </w:rPr>
        <w:t>1</w:t>
      </w:r>
      <w:r w:rsidRPr="003919EE">
        <w:rPr>
          <w:noProof/>
          <w:shd w:val="clear" w:color="auto" w:fill="FFFFFF"/>
        </w:rPr>
        <w:t>) / Тб</w:t>
      </w:r>
      <w:r w:rsidRPr="003919EE">
        <w:rPr>
          <w:noProof/>
          <w:position w:val="-4"/>
          <w:shd w:val="clear" w:color="auto" w:fill="FFFFFF"/>
        </w:rPr>
        <w:t>1</w:t>
      </w:r>
      <w:r>
        <w:rPr>
          <w:noProof/>
          <w:position w:val="-4"/>
          <w:shd w:val="clear" w:color="auto" w:fill="FFFFFF"/>
        </w:rPr>
        <w:t xml:space="preserve">                      </w:t>
      </w:r>
      <w:r w:rsidRPr="003919EE">
        <w:rPr>
          <w:noProof/>
          <w:position w:val="-4"/>
          <w:shd w:val="clear" w:color="auto" w:fill="FFFFFF"/>
        </w:rPr>
        <w:t xml:space="preserve"> </w:t>
      </w:r>
      <w:r w:rsidRPr="003919EE">
        <w:rPr>
          <w:noProof/>
          <w:shd w:val="clear" w:color="auto" w:fill="FFFFFF"/>
        </w:rPr>
        <w:t>(9)</w:t>
      </w:r>
    </w:p>
    <w:p w14:paraId="61ABE069" w14:textId="77777777" w:rsidR="003636D8" w:rsidRPr="003919EE" w:rsidRDefault="003636D8" w:rsidP="00D927ED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</w:rPr>
      </w:pPr>
      <w:r w:rsidRPr="003919EE">
        <w:rPr>
          <w:noProof/>
        </w:rPr>
        <w:t xml:space="preserve">ЗБ = (128366–101383)/ 101383 = 0,266 или 27 % </w:t>
      </w:r>
    </w:p>
    <w:p w14:paraId="19CD15C1" w14:textId="77777777" w:rsidR="003636D8" w:rsidRPr="003919EE" w:rsidRDefault="003636D8" w:rsidP="00D927ED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</w:rPr>
      </w:pPr>
      <w:r w:rsidRPr="003919EE">
        <w:rPr>
          <w:noProof/>
        </w:rPr>
        <w:t xml:space="preserve">Распределение затрат на постоянные и переменные и использование при проведении исследования экономической категории маржинального дохода способствует анализу не только безубыточного объема продаж, зоны безопасности и суммы прибыли по данным предприятия, но и рассчитать такой показатель, как «эффект операционного рычага».  В </w:t>
      </w:r>
      <w:r w:rsidRPr="003919EE">
        <w:rPr>
          <w:noProof/>
        </w:rPr>
        <w:lastRenderedPageBreak/>
        <w:t>данном случае эффект операционного рычага составит, формула (10): ЭОР = (Выр.</w:t>
      </w:r>
      <w:r w:rsidRPr="003919EE">
        <w:rPr>
          <w:noProof/>
          <w:position w:val="-4"/>
        </w:rPr>
        <w:t xml:space="preserve">1 </w:t>
      </w:r>
      <w:r w:rsidRPr="003919EE">
        <w:rPr>
          <w:noProof/>
        </w:rPr>
        <w:t>– Пер.</w:t>
      </w:r>
      <w:r w:rsidRPr="003919EE">
        <w:rPr>
          <w:noProof/>
          <w:position w:val="-4"/>
        </w:rPr>
        <w:t>1</w:t>
      </w:r>
      <w:r w:rsidRPr="003919EE">
        <w:rPr>
          <w:noProof/>
        </w:rPr>
        <w:t>З)/П</w:t>
      </w:r>
      <w:r w:rsidRPr="003919EE">
        <w:rPr>
          <w:noProof/>
          <w:position w:val="-4"/>
        </w:rPr>
        <w:t xml:space="preserve">1 </w:t>
      </w:r>
      <w:r w:rsidRPr="003919EE">
        <w:rPr>
          <w:noProof/>
        </w:rPr>
        <w:t xml:space="preserve">(10) </w:t>
      </w:r>
    </w:p>
    <w:p w14:paraId="6BC85F62" w14:textId="77777777" w:rsidR="003636D8" w:rsidRPr="003919EE" w:rsidRDefault="003636D8" w:rsidP="00D927ED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</w:rPr>
      </w:pPr>
      <w:r w:rsidRPr="003919EE">
        <w:rPr>
          <w:noProof/>
        </w:rPr>
        <w:t>ЭОР</w:t>
      </w:r>
      <w:r w:rsidRPr="003919EE">
        <w:rPr>
          <w:noProof/>
          <w:position w:val="-4"/>
        </w:rPr>
        <w:t xml:space="preserve">2015 </w:t>
      </w:r>
      <w:r w:rsidRPr="003919EE">
        <w:rPr>
          <w:noProof/>
        </w:rPr>
        <w:t>= (128366–99767)/ 6059 = 4,7 %</w:t>
      </w:r>
      <w:r>
        <w:rPr>
          <w:noProof/>
        </w:rPr>
        <w:t xml:space="preserve">         (10)</w:t>
      </w:r>
    </w:p>
    <w:p w14:paraId="01001D61" w14:textId="77777777" w:rsidR="003636D8" w:rsidRDefault="003636D8" w:rsidP="00D927ED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</w:rPr>
      </w:pPr>
      <w:r w:rsidRPr="003919EE">
        <w:rPr>
          <w:noProof/>
        </w:rPr>
        <w:t xml:space="preserve">Проведенные расчеты показали, что при возрастании выручки на 1 процент чистой прибыль хозяйствующего субъекта увеличивается на 4,7%. В нашем случае рост выручки от реализации товарной продукции составил 5 %, таким образом, чистая прибыль за счет данного фактора увеличится на 5*4,7 = 23,5 %. </w:t>
      </w:r>
    </w:p>
    <w:p w14:paraId="7605D429" w14:textId="41284058" w:rsidR="00DA19B6" w:rsidRDefault="00DA19B6" w:rsidP="00D927ED">
      <w:pPr>
        <w:jc w:val="both"/>
      </w:pPr>
    </w:p>
    <w:p w14:paraId="403939C6" w14:textId="3F8857AD" w:rsidR="003636D8" w:rsidRDefault="003636D8" w:rsidP="00D927ED">
      <w:pPr>
        <w:jc w:val="both"/>
      </w:pPr>
    </w:p>
    <w:p w14:paraId="6C986D4C" w14:textId="2EA5FA91" w:rsidR="009C7F43" w:rsidRDefault="009C7F43" w:rsidP="00D927ED">
      <w:pPr>
        <w:jc w:val="both"/>
      </w:pPr>
    </w:p>
    <w:p w14:paraId="501E6DA2" w14:textId="462D038C" w:rsidR="00D927ED" w:rsidRDefault="00D927ED" w:rsidP="00D927ED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</w:rPr>
      </w:pPr>
      <w:r>
        <w:rPr>
          <w:noProof/>
        </w:rPr>
        <w:t>Используя косвенный метод, руководство ТОО «EXDEL» может эффективно управлять текущей платежеспособностью компании, принимать оперативные решения для её стабилизации и оценивать возможности для дополнительных инвестиций. Этот подход также способствует планированию расширения объема реализации продукции для корпоративных клиентов. В 2022 году безубыточный объем продаж для корпоративных клиентов был рассчитан с использованием формулы:</w:t>
      </w:r>
    </w:p>
    <w:p w14:paraId="3A60B74B" w14:textId="77777777" w:rsidR="00D927ED" w:rsidRDefault="00D927ED" w:rsidP="00D927ED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</w:rPr>
      </w:pPr>
      <w:r>
        <w:rPr>
          <w:noProof/>
        </w:rPr>
        <w:t xml:space="preserve"> </w:t>
      </w:r>
    </w:p>
    <w:p w14:paraId="2B64911D" w14:textId="47DC8485" w:rsidR="00D927ED" w:rsidRPr="00D927ED" w:rsidRDefault="00D927ED" w:rsidP="00D927ED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noProof/>
        </w:rPr>
      </w:pPr>
      <w:r w:rsidRPr="00D927ED">
        <w:rPr>
          <w:b/>
          <w:bCs/>
          <w:noProof/>
        </w:rPr>
        <w:t xml:space="preserve">Тб = (Выр*Пост.З) / (Выр. – Пер.З)                           </w:t>
      </w:r>
    </w:p>
    <w:p w14:paraId="4C1FC958" w14:textId="77777777" w:rsidR="00D927ED" w:rsidRDefault="00D927ED" w:rsidP="00D927ED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</w:rPr>
      </w:pPr>
      <w:r>
        <w:rPr>
          <w:noProof/>
        </w:rPr>
        <w:t>Результат составил 96354 тенге. Зона безопасности при этом составила 25%, а эффект операционного рычага – 4,7.</w:t>
      </w:r>
    </w:p>
    <w:p w14:paraId="7A7C1D91" w14:textId="77777777" w:rsidR="00D927ED" w:rsidRDefault="00D927ED" w:rsidP="00D927ED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</w:rPr>
      </w:pPr>
    </w:p>
    <w:p w14:paraId="06873366" w14:textId="77777777" w:rsidR="00D927ED" w:rsidRDefault="00D927ED" w:rsidP="00D927ED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</w:rPr>
      </w:pPr>
      <w:r>
        <w:rPr>
          <w:noProof/>
        </w:rPr>
        <w:t>Предполагая снижение цен на 5%, выручка ТОО «EXDEL» увеличится с 122,253 млн тенге до 128,366 млн тенге, что также составляет 5%. Переменные затраты возрастут до 99,767 млн тенге, а постоянные расходы увеличатся до 22,540 млн тенге. В результате новая точка безубыточности составит 101383 тенге.</w:t>
      </w:r>
    </w:p>
    <w:p w14:paraId="0BCB7CF1" w14:textId="77777777" w:rsidR="00D927ED" w:rsidRDefault="00D927ED" w:rsidP="00D927ED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</w:rPr>
      </w:pPr>
    </w:p>
    <w:p w14:paraId="1884D576" w14:textId="77777777" w:rsidR="00D927ED" w:rsidRDefault="00D927ED" w:rsidP="00D927ED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</w:rPr>
      </w:pPr>
      <w:r>
        <w:rPr>
          <w:noProof/>
        </w:rPr>
        <w:t>Анализ изменения точки безубыточности методом цепной подстановки показал влияние различных факторов на её изменение. Изменение суммы постоянных затрат привело к увеличению точки безубыточности на 9875 тенге, изменение цены реализации продукции – к снижению на 19471 тенге, а изменение удельных переменных затрат – к увеличению на 14625 тенге. В итоге точка безубыточности выросла на 5029 тенге, а зона безопасности достигла 27%.</w:t>
      </w:r>
    </w:p>
    <w:p w14:paraId="3AFDD447" w14:textId="77777777" w:rsidR="00D927ED" w:rsidRDefault="00D927ED" w:rsidP="00D927ED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</w:rPr>
      </w:pPr>
    </w:p>
    <w:p w14:paraId="308A4D31" w14:textId="36C57B6A" w:rsidR="009C7F43" w:rsidRDefault="00D927ED" w:rsidP="00D927ED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</w:rPr>
      </w:pPr>
      <w:r>
        <w:rPr>
          <w:noProof/>
        </w:rPr>
        <w:t xml:space="preserve">Распределение затрат на постоянные и переменные, а также использование маржинального дохода, позволяет компании не только анализировать безубыточный объем продаж и зону безопасности, но и рассчитывать эффект операционного рычага. Для новых </w:t>
      </w:r>
      <w:r>
        <w:rPr>
          <w:noProof/>
        </w:rPr>
        <w:lastRenderedPageBreak/>
        <w:t>данных он составил 4,7%, что означает, что при увеличении выручки на 1% чистая прибыль возрастает на 4,7%. Таким образом, при росте выручки на 5% чистая прибыль увеличится на 23,5%.</w:t>
      </w:r>
    </w:p>
    <w:p w14:paraId="17B2AF79" w14:textId="3D0277A5" w:rsidR="009C7F43" w:rsidRDefault="009C7F43" w:rsidP="00D927ED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</w:rPr>
      </w:pPr>
    </w:p>
    <w:p w14:paraId="22B4C1BF" w14:textId="0B7976D6" w:rsidR="009C7F43" w:rsidRDefault="009C7F43" w:rsidP="00D927ED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</w:rPr>
      </w:pPr>
    </w:p>
    <w:p w14:paraId="4DD096EE" w14:textId="563B0239" w:rsidR="009C7F43" w:rsidRDefault="009C7F43" w:rsidP="00D927ED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</w:rPr>
      </w:pPr>
    </w:p>
    <w:p w14:paraId="30D135C6" w14:textId="6508CA70" w:rsidR="009C7F43" w:rsidRDefault="009C7F43" w:rsidP="00D927ED">
      <w:pPr>
        <w:jc w:val="both"/>
      </w:pPr>
    </w:p>
    <w:p w14:paraId="1D4B1EE7" w14:textId="65ED5331" w:rsidR="009C7F43" w:rsidRDefault="009C7F43" w:rsidP="00D927ED">
      <w:pPr>
        <w:jc w:val="both"/>
      </w:pPr>
    </w:p>
    <w:p w14:paraId="5C9D5F62" w14:textId="1C61119D" w:rsidR="009C7F43" w:rsidRDefault="009C7F43" w:rsidP="00D927ED">
      <w:pPr>
        <w:jc w:val="both"/>
      </w:pPr>
    </w:p>
    <w:p w14:paraId="52ED73CC" w14:textId="7A80490D" w:rsidR="009C7F43" w:rsidRDefault="009C7F43" w:rsidP="00D927ED">
      <w:pPr>
        <w:jc w:val="both"/>
      </w:pPr>
    </w:p>
    <w:p w14:paraId="267F5FCD" w14:textId="7F8AFA7C" w:rsidR="009C7F43" w:rsidRDefault="009C7F43" w:rsidP="00D927ED">
      <w:pPr>
        <w:jc w:val="both"/>
      </w:pPr>
    </w:p>
    <w:p w14:paraId="11B85E09" w14:textId="68FC43D4" w:rsidR="009C7F43" w:rsidRDefault="009C7F43" w:rsidP="00D927ED">
      <w:pPr>
        <w:jc w:val="both"/>
      </w:pPr>
    </w:p>
    <w:p w14:paraId="382A49F4" w14:textId="77777777" w:rsidR="009B639A" w:rsidRPr="009B76BF" w:rsidRDefault="009B639A" w:rsidP="00D927ED">
      <w:pPr>
        <w:pStyle w:val="a5"/>
        <w:spacing w:after="0"/>
        <w:ind w:firstLine="47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1ABAB0AD" w14:textId="77777777" w:rsidR="003636D8" w:rsidRDefault="003636D8" w:rsidP="00D927ED">
      <w:pPr>
        <w:jc w:val="both"/>
      </w:pPr>
    </w:p>
    <w:sectPr w:rsidR="003636D8" w:rsidSect="00803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B23"/>
    <w:rsid w:val="003636D8"/>
    <w:rsid w:val="0071758B"/>
    <w:rsid w:val="0080349E"/>
    <w:rsid w:val="009B639A"/>
    <w:rsid w:val="009C7F43"/>
    <w:rsid w:val="00A86B23"/>
    <w:rsid w:val="00D927ED"/>
    <w:rsid w:val="00DA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8D758"/>
  <w15:chartTrackingRefBased/>
  <w15:docId w15:val="{AE06F49A-688B-445C-9ED4-74E8D76A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7F43"/>
    <w:pPr>
      <w:keepNext/>
      <w:keepLines/>
      <w:widowControl w:val="0"/>
      <w:autoSpaceDE w:val="0"/>
      <w:autoSpaceDN w:val="0"/>
      <w:adjustRightInd w:val="0"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363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636D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9C7F4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5">
    <w:name w:val="Body Text"/>
    <w:basedOn w:val="a"/>
    <w:link w:val="a6"/>
    <w:uiPriority w:val="99"/>
    <w:unhideWhenUsed/>
    <w:rsid w:val="009C7F43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9C7F4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C7F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C7F43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1001</Words>
  <Characters>6570</Characters>
  <Application>Microsoft Office Word</Application>
  <DocSecurity>0</DocSecurity>
  <Lines>164</Lines>
  <Paragraphs>82</Paragraphs>
  <ScaleCrop>false</ScaleCrop>
  <Company/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2024-05-16T15:52:00Z</dcterms:created>
  <dcterms:modified xsi:type="dcterms:W3CDTF">2024-05-17T10:25:00Z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09ca19773cb8ea797a1b3fde698cadfcd06c1ba9a22aeed2d28b9e9ceb039709</vt:lpwstr>
  </property>
</Properties>
</file>